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632" w:type="dxa"/>
        <w:tblInd w:w="-601" w:type="dxa"/>
        <w:tblLook w:val="04A0" w:firstRow="1" w:lastRow="0" w:firstColumn="1" w:lastColumn="0" w:noHBand="0" w:noVBand="1"/>
      </w:tblPr>
      <w:tblGrid>
        <w:gridCol w:w="1668"/>
        <w:gridCol w:w="8964"/>
      </w:tblGrid>
      <w:tr w:rsidR="00CD30D4" w:rsidRPr="00CD30D4" w:rsidTr="00AD1E89">
        <w:trPr>
          <w:trHeight w:val="794"/>
        </w:trPr>
        <w:tc>
          <w:tcPr>
            <w:tcW w:w="10632" w:type="dxa"/>
            <w:gridSpan w:val="2"/>
            <w:shd w:val="clear" w:color="auto" w:fill="F2F2F2" w:themeFill="background1" w:themeFillShade="F2"/>
            <w:vAlign w:val="center"/>
          </w:tcPr>
          <w:p w:rsidR="00411CA2" w:rsidRPr="00CD30D4" w:rsidRDefault="00414EE6" w:rsidP="00411CA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IZVJEŠĆE</w:t>
            </w:r>
            <w:r w:rsidR="007C5325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O PROVEDENOM SAVJETOVANJU SA ZAINTERESIRANOM JAVNOŠĆU</w:t>
            </w:r>
          </w:p>
        </w:tc>
      </w:tr>
      <w:tr w:rsidR="00CD30D4" w:rsidRPr="00CD30D4" w:rsidTr="00D97450">
        <w:trPr>
          <w:trHeight w:val="79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CD30D4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Naziv akta</w:t>
            </w:r>
          </w:p>
        </w:tc>
        <w:tc>
          <w:tcPr>
            <w:tcW w:w="8964" w:type="dxa"/>
            <w:vAlign w:val="center"/>
          </w:tcPr>
          <w:p w:rsidR="00894D3F" w:rsidRDefault="00B144DE" w:rsidP="00894D3F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</w:pPr>
            <w:r w:rsidRPr="00CD30D4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>NACRT PRIJEDLOGA</w:t>
            </w:r>
            <w:r w:rsidR="00894D3F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-</w:t>
            </w:r>
            <w:r w:rsidRPr="00CD30D4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</w:t>
            </w:r>
            <w:r w:rsidR="00894D3F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IZMJENE I DOPUNE STATUTA OPĆINE I</w:t>
            </w:r>
          </w:p>
          <w:p w:rsidR="00690C92" w:rsidRPr="00CD30D4" w:rsidRDefault="00894D3F" w:rsidP="00894D3F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i w:val="0"/>
                <w:color w:val="auto"/>
                <w:lang w:eastAsia="zh-CN"/>
              </w:rPr>
            </w:pPr>
            <w:r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NACRT </w:t>
            </w:r>
            <w:r w:rsidRPr="00CD30D4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>PRIJEDLOG</w:t>
            </w:r>
            <w:r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- </w:t>
            </w:r>
            <w:r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>IZMJENE I DOPUNE</w:t>
            </w:r>
            <w:r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POSLOVNIKA OPĆINSKOG VIJEĆA OPĆINE KRŠAN</w:t>
            </w:r>
          </w:p>
        </w:tc>
      </w:tr>
      <w:tr w:rsidR="00CD30D4" w:rsidRPr="00CD30D4" w:rsidTr="00D97450">
        <w:trPr>
          <w:trHeight w:val="51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CD30D4" w:rsidRDefault="00894D3F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2</w:t>
            </w:r>
          </w:p>
        </w:tc>
        <w:tc>
          <w:tcPr>
            <w:tcW w:w="8964" w:type="dxa"/>
            <w:vAlign w:val="center"/>
          </w:tcPr>
          <w:p w:rsidR="00690C92" w:rsidRPr="00CD30D4" w:rsidRDefault="00690C92" w:rsidP="00690C9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</w:pPr>
            <w:r w:rsidRPr="00CD30D4">
              <w:rPr>
                <w:rFonts w:ascii="Times New Roman" w:eastAsia="Simsun (Founder Extended)" w:hAnsi="Times New Roman"/>
                <w:b w:val="0"/>
                <w:sz w:val="22"/>
                <w:szCs w:val="22"/>
                <w:lang w:val="hr-HR" w:eastAsia="zh-CN"/>
              </w:rPr>
              <w:t>OPĆINA KRŠAN</w:t>
            </w:r>
          </w:p>
        </w:tc>
      </w:tr>
      <w:tr w:rsidR="00CD30D4" w:rsidRPr="00CD30D4" w:rsidTr="00D97450">
        <w:trPr>
          <w:trHeight w:val="553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90C92" w:rsidRPr="00CD30D4" w:rsidRDefault="00690C92" w:rsidP="00690C9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Vrijeme trajanja savjetovanja</w:t>
            </w:r>
          </w:p>
        </w:tc>
        <w:tc>
          <w:tcPr>
            <w:tcW w:w="8964" w:type="dxa"/>
            <w:vAlign w:val="center"/>
          </w:tcPr>
          <w:p w:rsidR="00690C92" w:rsidRPr="00CD30D4" w:rsidRDefault="00B144DE" w:rsidP="00340211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i w:val="0"/>
                <w:color w:val="auto"/>
                <w:lang w:eastAsia="zh-CN"/>
              </w:rPr>
            </w:pPr>
            <w:r w:rsidRPr="00CD30D4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 xml:space="preserve">od </w:t>
            </w:r>
            <w:r w:rsidR="00894D3F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24</w:t>
            </w:r>
            <w:r w:rsidRPr="00CD30D4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.</w:t>
            </w:r>
            <w:r w:rsidR="00894D3F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 xml:space="preserve"> </w:t>
            </w:r>
            <w:r w:rsidR="00340211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siječnja</w:t>
            </w:r>
            <w:r w:rsidRPr="00CD30D4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 xml:space="preserve"> do </w:t>
            </w:r>
            <w:r w:rsidR="00340211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31. siječnja</w:t>
            </w:r>
            <w:r w:rsidRPr="00CD30D4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 xml:space="preserve"> 201</w:t>
            </w:r>
            <w:r w:rsidR="00340211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8</w:t>
            </w:r>
            <w:r w:rsidRPr="00CD30D4">
              <w:rPr>
                <w:rFonts w:ascii="Times New Roman" w:eastAsia="Simsun (Founder Extended)" w:hAnsi="Times New Roman"/>
                <w:b w:val="0"/>
                <w:i w:val="0"/>
                <w:color w:val="auto"/>
                <w:sz w:val="22"/>
                <w:lang w:eastAsia="zh-CN"/>
              </w:rPr>
              <w:t>. godine</w:t>
            </w:r>
          </w:p>
        </w:tc>
      </w:tr>
      <w:tr w:rsidR="00CD30D4" w:rsidRPr="00CD30D4" w:rsidTr="00D97450">
        <w:trPr>
          <w:trHeight w:val="56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C5325" w:rsidRPr="00CD30D4" w:rsidRDefault="007C5325" w:rsidP="00411CA2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Cilj savjetovanja</w:t>
            </w:r>
          </w:p>
        </w:tc>
        <w:tc>
          <w:tcPr>
            <w:tcW w:w="8964" w:type="dxa"/>
            <w:vAlign w:val="center"/>
          </w:tcPr>
          <w:p w:rsidR="00340211" w:rsidRDefault="00E540F3" w:rsidP="00340211">
            <w:pPr>
              <w:autoSpaceDE w:val="0"/>
              <w:autoSpaceDN w:val="0"/>
              <w:adjustRightInd w:val="0"/>
              <w:jc w:val="center"/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Prikupljanje mišljenja i primjedaba zainteresirane javnosti na </w:t>
            </w:r>
            <w:r w:rsidR="00B144DE" w:rsidRPr="00CD30D4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NACRT PRIJEDLOGA </w:t>
            </w:r>
            <w:r w:rsidR="00340211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>-</w:t>
            </w:r>
            <w:r w:rsidR="00340211" w:rsidRPr="00CD30D4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</w:t>
            </w:r>
            <w:r w:rsidR="00340211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IZMJENE I DOPUNE STATUTA OPĆINE I</w:t>
            </w:r>
          </w:p>
          <w:p w:rsidR="007C5325" w:rsidRPr="00CD30D4" w:rsidRDefault="00340211" w:rsidP="00340211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NACRT </w:t>
            </w:r>
            <w:r w:rsidRPr="00CD30D4"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>PRIJEDLOG</w:t>
            </w:r>
            <w:r>
              <w:rPr>
                <w:rFonts w:ascii="Times New Roman" w:eastAsia="Simsun (Founder Extended)" w:hAnsi="Times New Roman"/>
                <w:i w:val="0"/>
                <w:color w:val="auto"/>
                <w:sz w:val="22"/>
                <w:lang w:eastAsia="zh-CN"/>
              </w:rPr>
              <w:t xml:space="preserve"> - IZMJENE I DOPUNE POSLOVNIKA OPĆINSKOG VIJEĆA OPĆINE KRŠAN</w:t>
            </w:r>
          </w:p>
        </w:tc>
      </w:tr>
      <w:tr w:rsidR="00CD30D4" w:rsidRPr="00CD30D4" w:rsidTr="00D97450">
        <w:trPr>
          <w:trHeight w:val="79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7C5325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Način objave poziva</w:t>
            </w:r>
            <w:r w:rsidR="004A44AF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za savjetovanje</w:t>
            </w:r>
          </w:p>
        </w:tc>
        <w:tc>
          <w:tcPr>
            <w:tcW w:w="8964" w:type="dxa"/>
            <w:vAlign w:val="center"/>
          </w:tcPr>
          <w:p w:rsidR="007C5325" w:rsidRPr="00CD30D4" w:rsidRDefault="00D16836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Službene Internetske stranice Općine Kršan</w:t>
            </w:r>
          </w:p>
        </w:tc>
      </w:tr>
    </w:tbl>
    <w:p w:rsidR="00E9751A" w:rsidRDefault="00E9751A" w:rsidP="008D731B">
      <w:pPr>
        <w:spacing w:after="0" w:line="240" w:lineRule="auto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p w:rsidR="00894D3F" w:rsidRPr="00CD30D4" w:rsidRDefault="00894D3F" w:rsidP="008D731B">
      <w:pPr>
        <w:spacing w:after="0" w:line="240" w:lineRule="auto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tbl>
      <w:tblPr>
        <w:tblStyle w:val="Reetkatablice"/>
        <w:tblW w:w="10693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339"/>
        <w:gridCol w:w="4536"/>
        <w:gridCol w:w="4110"/>
      </w:tblGrid>
      <w:tr w:rsidR="00CD30D4" w:rsidRPr="00CD30D4" w:rsidTr="00E0548D">
        <w:trPr>
          <w:trHeight w:val="510"/>
        </w:trPr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DE2C54">
            <w:pPr>
              <w:ind w:right="-108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Redni br</w:t>
            </w:r>
            <w:r w:rsidR="00364517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oj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Naziv predstavnika zainteresirane javnosti</w:t>
            </w:r>
            <w:r w:rsidR="00364517"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</w:t>
            </w: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koji su dali primjedbe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Tekst primjedbe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411CA2" w:rsidRPr="00CD30D4" w:rsidRDefault="007C5325" w:rsidP="008D731B">
            <w:pPr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 w:rsidRPr="00CD30D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>Razlozi prihvaćanja/neprihvaćanja primjedbe</w:t>
            </w:r>
          </w:p>
        </w:tc>
      </w:tr>
      <w:tr w:rsidR="00CD30D4" w:rsidRPr="00CD30D4" w:rsidTr="00894D3F">
        <w:trPr>
          <w:trHeight w:val="1635"/>
        </w:trPr>
        <w:tc>
          <w:tcPr>
            <w:tcW w:w="708" w:type="dxa"/>
          </w:tcPr>
          <w:p w:rsidR="00411CA2" w:rsidRPr="00CD30D4" w:rsidRDefault="00411CA2" w:rsidP="007A60E9">
            <w:pPr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</w:tcPr>
          <w:p w:rsidR="00411CA2" w:rsidRPr="00CD30D4" w:rsidRDefault="00411CA2" w:rsidP="007A60E9">
            <w:pP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11CA2" w:rsidRPr="00894D3F" w:rsidRDefault="00340211" w:rsidP="00AE1C1D">
            <w:pPr>
              <w:pStyle w:val="Tijeloteksta"/>
              <w:rPr>
                <w:rFonts w:ascii="Times New Roman" w:hAnsi="Times New Roman"/>
                <w:b w:val="0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b w:val="0"/>
                <w:i/>
                <w:sz w:val="22"/>
                <w:lang w:val="hr-HR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/>
                <w:sz w:val="22"/>
                <w:lang w:val="hr-HR"/>
              </w:rPr>
              <w:t>Nisu pristigle primjedbe/prijedlozi</w:t>
            </w:r>
          </w:p>
        </w:tc>
        <w:tc>
          <w:tcPr>
            <w:tcW w:w="4110" w:type="dxa"/>
            <w:vAlign w:val="center"/>
          </w:tcPr>
          <w:p w:rsidR="00AD1E89" w:rsidRPr="00CD30D4" w:rsidRDefault="00AD1E89" w:rsidP="00894D3F">
            <w:pPr>
              <w:jc w:val="both"/>
              <w:rPr>
                <w:rFonts w:ascii="Times New Roman" w:hAnsi="Times New Roman"/>
                <w:b w:val="0"/>
                <w:i w:val="0"/>
                <w:sz w:val="22"/>
              </w:rPr>
            </w:pPr>
          </w:p>
        </w:tc>
      </w:tr>
    </w:tbl>
    <w:p w:rsidR="00894D3F" w:rsidRDefault="00894D3F" w:rsidP="00D97450">
      <w:pPr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</w:p>
    <w:p w:rsidR="00411CA2" w:rsidRPr="00CD30D4" w:rsidRDefault="007A3F53" w:rsidP="003402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i w:val="0"/>
          <w:color w:val="auto"/>
          <w:sz w:val="22"/>
        </w:rPr>
      </w:pP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Napomena: U vremenu trajanja savjetovanja </w:t>
      </w:r>
      <w:r w:rsidR="00340211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nisu </w:t>
      </w: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>pristigl</w:t>
      </w:r>
      <w:r w:rsidR="00340211">
        <w:rPr>
          <w:rFonts w:ascii="Times New Roman" w:hAnsi="Times New Roman" w:cs="Times New Roman"/>
          <w:b w:val="0"/>
          <w:i w:val="0"/>
          <w:color w:val="auto"/>
          <w:sz w:val="22"/>
        </w:rPr>
        <w:t>e</w:t>
      </w: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</w:t>
      </w:r>
      <w:r w:rsidR="007A60E9"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primjedb</w:t>
      </w:r>
      <w:r w:rsidR="00340211">
        <w:rPr>
          <w:rFonts w:ascii="Times New Roman" w:hAnsi="Times New Roman" w:cs="Times New Roman"/>
          <w:b w:val="0"/>
          <w:i w:val="0"/>
          <w:color w:val="auto"/>
          <w:sz w:val="22"/>
        </w:rPr>
        <w:t>e</w:t>
      </w: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>/prijedlo</w:t>
      </w:r>
      <w:r w:rsidR="00340211">
        <w:rPr>
          <w:rFonts w:ascii="Times New Roman" w:hAnsi="Times New Roman" w:cs="Times New Roman"/>
          <w:b w:val="0"/>
          <w:i w:val="0"/>
          <w:color w:val="auto"/>
          <w:sz w:val="22"/>
        </w:rPr>
        <w:t>zi</w:t>
      </w:r>
      <w:r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 </w:t>
      </w:r>
      <w:r w:rsidR="00D97450" w:rsidRPr="00CD30D4">
        <w:rPr>
          <w:rFonts w:ascii="Times New Roman" w:hAnsi="Times New Roman" w:cs="Times New Roman"/>
          <w:b w:val="0"/>
          <w:i w:val="0"/>
          <w:color w:val="auto"/>
          <w:sz w:val="22"/>
        </w:rPr>
        <w:t xml:space="preserve">zainteresirane javnosti na </w:t>
      </w:r>
      <w:r w:rsidR="00340211">
        <w:rPr>
          <w:rFonts w:ascii="Times New Roman" w:eastAsia="Simsun (Founder Extended)" w:hAnsi="Times New Roman"/>
          <w:i w:val="0"/>
          <w:color w:val="auto"/>
          <w:sz w:val="22"/>
          <w:lang w:eastAsia="zh-CN"/>
        </w:rPr>
        <w:t>-</w:t>
      </w:r>
      <w:r w:rsidR="00340211" w:rsidRPr="00CD30D4">
        <w:rPr>
          <w:rFonts w:ascii="Times New Roman" w:eastAsia="Simsun (Founder Extended)" w:hAnsi="Times New Roman"/>
          <w:i w:val="0"/>
          <w:color w:val="auto"/>
          <w:sz w:val="22"/>
          <w:lang w:eastAsia="zh-CN"/>
        </w:rPr>
        <w:t xml:space="preserve"> </w:t>
      </w:r>
      <w:r w:rsidR="00340211">
        <w:rPr>
          <w:rFonts w:ascii="Times New Roman" w:eastAsia="Simsun (Founder Extended)" w:hAnsi="Times New Roman"/>
          <w:i w:val="0"/>
          <w:color w:val="auto"/>
          <w:sz w:val="22"/>
          <w:lang w:eastAsia="zh-CN"/>
        </w:rPr>
        <w:t xml:space="preserve"> </w:t>
      </w:r>
      <w:r w:rsidR="00340211">
        <w:rPr>
          <w:rFonts w:ascii="Times New Roman" w:eastAsia="Simsun (Founder Extended)" w:hAnsi="Times New Roman"/>
          <w:i w:val="0"/>
          <w:color w:val="auto"/>
          <w:sz w:val="22"/>
          <w:lang w:eastAsia="zh-CN"/>
        </w:rPr>
        <w:t>Nacrt prijedloga Izmjena i dopuna Statuta Općine i  Izmjena i dopune Poslovnika Općinskog Vijeća Općine Kršan</w:t>
      </w:r>
    </w:p>
    <w:sectPr w:rsidR="00411CA2" w:rsidRPr="00CD30D4" w:rsidSect="00DE2C54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06F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56D5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21E8"/>
    <w:multiLevelType w:val="hybridMultilevel"/>
    <w:tmpl w:val="9AEE12D8"/>
    <w:lvl w:ilvl="0" w:tplc="77405A02">
      <w:start w:val="5"/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2BD2"/>
    <w:multiLevelType w:val="hybridMultilevel"/>
    <w:tmpl w:val="4030F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D2CE3"/>
    <w:multiLevelType w:val="hybridMultilevel"/>
    <w:tmpl w:val="95AC6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2"/>
    <w:rsid w:val="001D05A4"/>
    <w:rsid w:val="00286D71"/>
    <w:rsid w:val="00340211"/>
    <w:rsid w:val="00364517"/>
    <w:rsid w:val="00411CA2"/>
    <w:rsid w:val="00414EE6"/>
    <w:rsid w:val="00440FCC"/>
    <w:rsid w:val="00463DED"/>
    <w:rsid w:val="004A44AF"/>
    <w:rsid w:val="004A4583"/>
    <w:rsid w:val="004A553A"/>
    <w:rsid w:val="005525DE"/>
    <w:rsid w:val="00557915"/>
    <w:rsid w:val="005F5C6F"/>
    <w:rsid w:val="00690C92"/>
    <w:rsid w:val="0075633F"/>
    <w:rsid w:val="00785389"/>
    <w:rsid w:val="007A3F53"/>
    <w:rsid w:val="007A60E9"/>
    <w:rsid w:val="007C5325"/>
    <w:rsid w:val="00845972"/>
    <w:rsid w:val="00894D3F"/>
    <w:rsid w:val="008D731B"/>
    <w:rsid w:val="00910082"/>
    <w:rsid w:val="00930DD7"/>
    <w:rsid w:val="00A27E9B"/>
    <w:rsid w:val="00AD1E89"/>
    <w:rsid w:val="00AD7DAB"/>
    <w:rsid w:val="00AE1C1D"/>
    <w:rsid w:val="00AE76F9"/>
    <w:rsid w:val="00B144DE"/>
    <w:rsid w:val="00B230D2"/>
    <w:rsid w:val="00C77062"/>
    <w:rsid w:val="00CC5712"/>
    <w:rsid w:val="00CD30D4"/>
    <w:rsid w:val="00D16836"/>
    <w:rsid w:val="00D334DD"/>
    <w:rsid w:val="00D61A7A"/>
    <w:rsid w:val="00D97450"/>
    <w:rsid w:val="00DC6C85"/>
    <w:rsid w:val="00DE2C54"/>
    <w:rsid w:val="00E0548D"/>
    <w:rsid w:val="00E540F3"/>
    <w:rsid w:val="00E9751A"/>
    <w:rsid w:val="00EA7CC0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D16836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D16836"/>
    <w:rPr>
      <w:rFonts w:ascii="Arial" w:hAnsi="Arial" w:cs="Times New Roman"/>
      <w:b/>
      <w:color w:val="auto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AD7DAB"/>
    <w:pPr>
      <w:spacing w:after="0" w:line="240" w:lineRule="auto"/>
      <w:ind w:left="720"/>
    </w:pPr>
    <w:rPr>
      <w:rFonts w:ascii="Calibri" w:eastAsiaTheme="minorHAnsi" w:hAnsi="Calibri" w:cs="Calibri"/>
      <w:b w:val="0"/>
      <w:i w:val="0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ahoma"/>
        <w:color w:val="0070C0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D16836"/>
    <w:pPr>
      <w:spacing w:after="0" w:line="240" w:lineRule="auto"/>
    </w:pPr>
    <w:rPr>
      <w:rFonts w:ascii="Arial" w:hAnsi="Arial" w:cs="Times New Roman"/>
      <w:i w:val="0"/>
      <w:color w:val="auto"/>
      <w:sz w:val="24"/>
      <w:szCs w:val="24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D16836"/>
    <w:rPr>
      <w:rFonts w:ascii="Arial" w:hAnsi="Arial" w:cs="Times New Roman"/>
      <w:b/>
      <w:color w:val="auto"/>
      <w:sz w:val="24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AD7DAB"/>
    <w:pPr>
      <w:spacing w:after="0" w:line="240" w:lineRule="auto"/>
      <w:ind w:left="720"/>
    </w:pPr>
    <w:rPr>
      <w:rFonts w:ascii="Calibri" w:eastAsiaTheme="minorHAnsi" w:hAnsi="Calibri" w:cs="Calibri"/>
      <w:b w:val="0"/>
      <w:i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Kršan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Windows korisnik</cp:lastModifiedBy>
  <cp:revision>32</cp:revision>
  <cp:lastPrinted>2018-01-31T14:27:00Z</cp:lastPrinted>
  <dcterms:created xsi:type="dcterms:W3CDTF">2015-12-11T14:05:00Z</dcterms:created>
  <dcterms:modified xsi:type="dcterms:W3CDTF">2018-01-31T14:27:00Z</dcterms:modified>
</cp:coreProperties>
</file>